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A7E" w:rsidRDefault="000F360C">
      <w:pPr>
        <w:rPr>
          <w:rFonts w:ascii="Verdana" w:hAnsi="Verdana"/>
          <w:b/>
          <w:sz w:val="24"/>
          <w:szCs w:val="24"/>
        </w:rPr>
      </w:pPr>
      <w:r>
        <w:rPr>
          <w:rFonts w:ascii="Verdana" w:hAnsi="Verdana"/>
          <w:b/>
          <w:sz w:val="24"/>
          <w:szCs w:val="24"/>
        </w:rPr>
        <w:t>Calculation Example</w:t>
      </w:r>
      <w:r w:rsidR="000E34B6" w:rsidRPr="000F360C">
        <w:rPr>
          <w:rFonts w:ascii="Verdana" w:hAnsi="Verdana"/>
          <w:b/>
          <w:sz w:val="24"/>
          <w:szCs w:val="24"/>
        </w:rPr>
        <w:t xml:space="preserve"> for Newton’s Law of Cooling</w:t>
      </w:r>
      <w:r>
        <w:rPr>
          <w:rFonts w:ascii="Verdana" w:hAnsi="Verdana"/>
          <w:b/>
          <w:sz w:val="24"/>
          <w:szCs w:val="24"/>
        </w:rPr>
        <w:t>:</w:t>
      </w:r>
      <w:r w:rsidR="009B3AAF" w:rsidRPr="000F360C">
        <w:rPr>
          <w:rFonts w:ascii="Verdana" w:hAnsi="Verdana"/>
          <w:b/>
          <w:sz w:val="24"/>
          <w:szCs w:val="24"/>
        </w:rPr>
        <w:t xml:space="preserve">  Calculating ‘k”</w:t>
      </w:r>
    </w:p>
    <w:p w:rsidR="001F5185" w:rsidRDefault="001F5185">
      <w:pPr>
        <w:rPr>
          <w:rFonts w:ascii="Verdana" w:hAnsi="Verdana"/>
          <w:b/>
          <w:sz w:val="24"/>
          <w:szCs w:val="24"/>
        </w:rPr>
      </w:pPr>
    </w:p>
    <w:p w:rsidR="001F5185" w:rsidRPr="001F5185" w:rsidRDefault="001F5185">
      <w:pPr>
        <w:rPr>
          <w:rFonts w:ascii="Verdana" w:hAnsi="Verdana"/>
        </w:rPr>
      </w:pPr>
      <w:proofErr w:type="gramStart"/>
      <w:r w:rsidRPr="001F5185">
        <w:rPr>
          <w:rFonts w:ascii="Verdana" w:hAnsi="Verdana"/>
        </w:rPr>
        <w:t>Name :</w:t>
      </w:r>
      <w:proofErr w:type="gramEnd"/>
      <w:r w:rsidRPr="001F5185">
        <w:rPr>
          <w:rFonts w:ascii="Verdana" w:hAnsi="Verdana"/>
        </w:rPr>
        <w:t xml:space="preserve"> __________________________________</w:t>
      </w:r>
    </w:p>
    <w:p w:rsidR="000F360C" w:rsidRDefault="000F360C" w:rsidP="000F360C">
      <w:pPr>
        <w:numPr>
          <w:ilvl w:val="0"/>
          <w:numId w:val="1"/>
        </w:numPr>
        <w:shd w:val="clear" w:color="auto" w:fill="FFFFFF"/>
        <w:spacing w:after="0" w:line="240" w:lineRule="auto"/>
        <w:ind w:left="0"/>
        <w:rPr>
          <w:rFonts w:ascii="Arial" w:eastAsia="Times New Roman" w:hAnsi="Arial" w:cs="Arial"/>
          <w:color w:val="222222"/>
          <w:sz w:val="24"/>
          <w:szCs w:val="24"/>
        </w:rPr>
      </w:pPr>
      <w:r w:rsidRPr="000F360C">
        <w:rPr>
          <w:rFonts w:ascii="Arial" w:eastAsia="Times New Roman" w:hAnsi="Arial" w:cs="Arial"/>
          <w:b/>
          <w:bCs/>
          <w:color w:val="222222"/>
          <w:sz w:val="24"/>
          <w:szCs w:val="24"/>
        </w:rPr>
        <w:t>Newton's Law of Cooling</w:t>
      </w:r>
      <w:r w:rsidRPr="000F360C">
        <w:rPr>
          <w:rFonts w:ascii="Arial" w:eastAsia="Times New Roman" w:hAnsi="Arial" w:cs="Arial"/>
          <w:color w:val="222222"/>
          <w:sz w:val="24"/>
          <w:szCs w:val="24"/>
        </w:rPr>
        <w:t> states that the rate of change of the temperature of an object is proportional to the difference between its own temperature and the ambient temperature (i.e. the temperature of its surroundings).</w:t>
      </w:r>
    </w:p>
    <w:p w:rsidR="000F360C" w:rsidRDefault="000F360C" w:rsidP="000F360C">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noProof/>
          <w:color w:val="222222"/>
          <w:sz w:val="24"/>
          <w:szCs w:val="24"/>
        </w:rPr>
        <w:drawing>
          <wp:anchor distT="0" distB="0" distL="114300" distR="114300" simplePos="0" relativeHeight="251658240" behindDoc="0" locked="0" layoutInCell="1" allowOverlap="1" wp14:anchorId="30C8605F" wp14:editId="1225E139">
            <wp:simplePos x="0" y="0"/>
            <wp:positionH relativeFrom="margin">
              <wp:align>left</wp:align>
            </wp:positionH>
            <wp:positionV relativeFrom="paragraph">
              <wp:posOffset>234315</wp:posOffset>
            </wp:positionV>
            <wp:extent cx="4766830" cy="571500"/>
            <wp:effectExtent l="19050" t="19050" r="15240" b="1905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wtons-law-of-cooling-formula.png"/>
                    <pic:cNvPicPr/>
                  </pic:nvPicPr>
                  <pic:blipFill>
                    <a:blip r:embed="rId5">
                      <a:extLst>
                        <a:ext uri="{28A0092B-C50C-407E-A947-70E740481C1C}">
                          <a14:useLocalDpi xmlns:a14="http://schemas.microsoft.com/office/drawing/2010/main" val="0"/>
                        </a:ext>
                      </a:extLst>
                    </a:blip>
                    <a:stretch>
                      <a:fillRect/>
                    </a:stretch>
                  </pic:blipFill>
                  <pic:spPr>
                    <a:xfrm>
                      <a:off x="0" y="0"/>
                      <a:ext cx="4766830" cy="571500"/>
                    </a:xfrm>
                    <a:prstGeom prst="rect">
                      <a:avLst/>
                    </a:prstGeom>
                    <a:ln w="15875" cmpd="thickThin">
                      <a:solidFill>
                        <a:schemeClr val="tx1"/>
                      </a:solidFill>
                    </a:ln>
                  </pic:spPr>
                </pic:pic>
              </a:graphicData>
            </a:graphic>
          </wp:anchor>
        </w:drawing>
      </w:r>
    </w:p>
    <w:p w:rsidR="000F360C" w:rsidRDefault="000F360C" w:rsidP="000F360C">
      <w:pPr>
        <w:shd w:val="clear" w:color="auto" w:fill="FFFFFF"/>
        <w:spacing w:after="0" w:line="240" w:lineRule="auto"/>
        <w:rPr>
          <w:rFonts w:ascii="Arial" w:eastAsia="Times New Roman" w:hAnsi="Arial" w:cs="Arial"/>
          <w:color w:val="222222"/>
          <w:sz w:val="24"/>
          <w:szCs w:val="24"/>
        </w:rPr>
      </w:pPr>
    </w:p>
    <w:p w:rsidR="000F360C" w:rsidRPr="000F360C" w:rsidRDefault="000F360C" w:rsidP="000F360C">
      <w:pPr>
        <w:shd w:val="clear" w:color="auto" w:fill="FFFFFF"/>
        <w:spacing w:after="0" w:line="240" w:lineRule="auto"/>
        <w:rPr>
          <w:rFonts w:ascii="Arial" w:eastAsia="Times New Roman" w:hAnsi="Arial" w:cs="Arial"/>
          <w:color w:val="222222"/>
          <w:sz w:val="24"/>
          <w:szCs w:val="24"/>
        </w:rPr>
      </w:pPr>
    </w:p>
    <w:p w:rsidR="00CF19FD" w:rsidRDefault="009B3AAF" w:rsidP="009B3AAF">
      <w:pPr>
        <w:rPr>
          <w:rFonts w:ascii="Times New Roman" w:hAnsi="Times New Roman" w:cs="Times New Roman"/>
          <w:sz w:val="28"/>
          <w:szCs w:val="28"/>
        </w:rPr>
      </w:pPr>
      <w:r w:rsidRPr="000F360C">
        <w:rPr>
          <w:rFonts w:ascii="Times New Roman" w:hAnsi="Times New Roman" w:cs="Times New Roman"/>
          <w:sz w:val="28"/>
          <w:szCs w:val="28"/>
        </w:rPr>
        <w:t>W</w:t>
      </w:r>
      <w:r w:rsidR="000F360C" w:rsidRPr="000F360C">
        <w:rPr>
          <w:rFonts w:ascii="Times New Roman" w:hAnsi="Times New Roman" w:cs="Times New Roman"/>
          <w:sz w:val="28"/>
          <w:szCs w:val="28"/>
        </w:rPr>
        <w:t>here t is the elapsed time</w:t>
      </w:r>
      <w:r w:rsidR="000F360C" w:rsidRPr="000F360C">
        <w:rPr>
          <w:rFonts w:ascii="Times New Roman" w:hAnsi="Times New Roman" w:cs="Times New Roman"/>
          <w:sz w:val="28"/>
          <w:szCs w:val="28"/>
        </w:rPr>
        <w:br/>
      </w:r>
      <w:r w:rsidRPr="000F360C">
        <w:rPr>
          <w:rFonts w:ascii="Times New Roman" w:hAnsi="Times New Roman" w:cs="Times New Roman"/>
          <w:sz w:val="28"/>
          <w:szCs w:val="28"/>
        </w:rPr>
        <w:t>T(t) is the temperature of the given body at time t,</w:t>
      </w:r>
      <w:r w:rsidRPr="000F360C">
        <w:rPr>
          <w:rFonts w:ascii="Times New Roman" w:hAnsi="Times New Roman" w:cs="Times New Roman"/>
          <w:sz w:val="28"/>
          <w:szCs w:val="28"/>
        </w:rPr>
        <w:br/>
      </w:r>
      <w:proofErr w:type="spellStart"/>
      <w:r w:rsidRPr="000F360C">
        <w:rPr>
          <w:rFonts w:ascii="Times New Roman" w:hAnsi="Times New Roman" w:cs="Times New Roman"/>
          <w:sz w:val="28"/>
          <w:szCs w:val="28"/>
        </w:rPr>
        <w:t>T</w:t>
      </w:r>
      <w:r w:rsidRPr="000F360C">
        <w:rPr>
          <w:rFonts w:ascii="Times New Roman" w:hAnsi="Times New Roman" w:cs="Times New Roman"/>
          <w:sz w:val="28"/>
          <w:szCs w:val="28"/>
          <w:vertAlign w:val="subscript"/>
        </w:rPr>
        <w:t>s</w:t>
      </w:r>
      <w:proofErr w:type="spellEnd"/>
      <w:r w:rsidRPr="000F360C">
        <w:rPr>
          <w:rFonts w:ascii="Times New Roman" w:hAnsi="Times New Roman" w:cs="Times New Roman"/>
          <w:sz w:val="28"/>
          <w:szCs w:val="28"/>
        </w:rPr>
        <w:t> is the surrounding temperature,</w:t>
      </w:r>
      <w:r w:rsidRPr="000F360C">
        <w:rPr>
          <w:rFonts w:ascii="Times New Roman" w:hAnsi="Times New Roman" w:cs="Times New Roman"/>
          <w:sz w:val="28"/>
          <w:szCs w:val="28"/>
        </w:rPr>
        <w:br/>
        <w:t>T</w:t>
      </w:r>
      <w:r w:rsidRPr="000F360C">
        <w:rPr>
          <w:rFonts w:ascii="Times New Roman" w:hAnsi="Times New Roman" w:cs="Times New Roman"/>
          <w:sz w:val="28"/>
          <w:szCs w:val="28"/>
          <w:vertAlign w:val="subscript"/>
        </w:rPr>
        <w:t>o</w:t>
      </w:r>
      <w:r w:rsidRPr="000F360C">
        <w:rPr>
          <w:rFonts w:ascii="Times New Roman" w:hAnsi="Times New Roman" w:cs="Times New Roman"/>
          <w:sz w:val="28"/>
          <w:szCs w:val="28"/>
        </w:rPr>
        <w:t> is the initial temperature</w:t>
      </w:r>
      <w:r w:rsidR="000F360C" w:rsidRPr="000F360C">
        <w:rPr>
          <w:rFonts w:ascii="Times New Roman" w:hAnsi="Times New Roman" w:cs="Times New Roman"/>
          <w:sz w:val="28"/>
          <w:szCs w:val="28"/>
        </w:rPr>
        <w:t xml:space="preserve"> of the body,</w:t>
      </w:r>
      <w:r w:rsidR="000F360C" w:rsidRPr="000F360C">
        <w:rPr>
          <w:rFonts w:ascii="Times New Roman" w:hAnsi="Times New Roman" w:cs="Times New Roman"/>
          <w:sz w:val="28"/>
          <w:szCs w:val="28"/>
        </w:rPr>
        <w:br/>
        <w:t>k is the constant</w:t>
      </w:r>
      <w:r w:rsidR="000F360C" w:rsidRPr="000F360C">
        <w:rPr>
          <w:rFonts w:ascii="Times New Roman" w:hAnsi="Times New Roman" w:cs="Times New Roman"/>
          <w:sz w:val="28"/>
          <w:szCs w:val="28"/>
        </w:rPr>
        <w:br/>
      </w:r>
      <w:proofErr w:type="spellStart"/>
      <w:r w:rsidR="00CF19FD" w:rsidRPr="000F360C">
        <w:rPr>
          <w:rFonts w:ascii="Times New Roman" w:hAnsi="Times New Roman" w:cs="Times New Roman"/>
          <w:sz w:val="28"/>
          <w:szCs w:val="28"/>
        </w:rPr>
        <w:t>kt</w:t>
      </w:r>
      <w:proofErr w:type="spellEnd"/>
      <w:r w:rsidR="00CF19FD" w:rsidRPr="000F360C">
        <w:rPr>
          <w:rFonts w:ascii="Times New Roman" w:hAnsi="Times New Roman" w:cs="Times New Roman"/>
          <w:sz w:val="28"/>
          <w:szCs w:val="28"/>
        </w:rPr>
        <w:t xml:space="preserve"> = the constant times the length of cooling time</w:t>
      </w:r>
    </w:p>
    <w:p w:rsidR="002451F7" w:rsidRDefault="001A534F">
      <w:pPr>
        <w:rPr>
          <w:rStyle w:val="Hyperlink"/>
        </w:rPr>
      </w:pPr>
      <w:proofErr w:type="gramStart"/>
      <w:r>
        <w:t>source</w:t>
      </w:r>
      <w:proofErr w:type="gramEnd"/>
      <w:r>
        <w:t xml:space="preserve">:  </w:t>
      </w:r>
      <w:hyperlink r:id="rId6" w:history="1">
        <w:r w:rsidR="002451F7" w:rsidRPr="00480412">
          <w:rPr>
            <w:rStyle w:val="Hyperlink"/>
          </w:rPr>
          <w:t>https://www.youtube.com/watch?v=zi3kqYH9F9w</w:t>
        </w:r>
      </w:hyperlink>
    </w:p>
    <w:p w:rsidR="000F360C" w:rsidRDefault="000F360C">
      <w:pPr>
        <w:rPr>
          <w:rStyle w:val="Hyperlink"/>
          <w:color w:val="auto"/>
          <w:u w:val="none"/>
        </w:rPr>
      </w:pPr>
      <w:r>
        <w:rPr>
          <w:rStyle w:val="Hyperlink"/>
          <w:color w:val="auto"/>
          <w:u w:val="none"/>
        </w:rPr>
        <w:t>A few pointers before you begin:</w:t>
      </w:r>
    </w:p>
    <w:p w:rsidR="000F360C" w:rsidRDefault="000F360C">
      <w:pPr>
        <w:rPr>
          <w:rStyle w:val="Hyperlink"/>
          <w:rFonts w:ascii="Verdana" w:hAnsi="Verdana"/>
          <w:color w:val="auto"/>
          <w:sz w:val="24"/>
          <w:szCs w:val="24"/>
          <w:u w:val="none"/>
        </w:rPr>
      </w:pPr>
      <w:r w:rsidRPr="002A419C">
        <w:rPr>
          <w:rStyle w:val="Hyperlink"/>
          <w:rFonts w:ascii="Verdana" w:hAnsi="Verdana"/>
          <w:color w:val="auto"/>
          <w:sz w:val="24"/>
          <w:szCs w:val="24"/>
          <w:u w:val="none"/>
        </w:rPr>
        <w:t xml:space="preserve">A logarithm is a mathematical function which describes all numbers as powers of ten by using the exponent of that power:  for example, the log of 100 is 2 because, 100 = 10^2.  In this fashion, before computers, all numbers could be expressed as either whole number values </w:t>
      </w:r>
      <w:r w:rsidR="002A419C">
        <w:rPr>
          <w:rStyle w:val="Hyperlink"/>
          <w:rFonts w:ascii="Verdana" w:hAnsi="Verdana"/>
          <w:color w:val="auto"/>
          <w:sz w:val="24"/>
          <w:szCs w:val="24"/>
          <w:u w:val="none"/>
        </w:rPr>
        <w:t>of the power of ten or decimals.  In a similar fashion. The log of 10 is 1 and the log of 5 is 0.69897</w:t>
      </w:r>
      <w:r w:rsidR="00D71F21">
        <w:rPr>
          <w:rStyle w:val="Hyperlink"/>
          <w:rFonts w:ascii="Verdana" w:hAnsi="Verdana"/>
          <w:color w:val="auto"/>
          <w:sz w:val="24"/>
          <w:szCs w:val="24"/>
          <w:u w:val="none"/>
        </w:rPr>
        <w:t>; that means if we could raise 10 to the 0.69897 power, we would get 5.</w:t>
      </w:r>
    </w:p>
    <w:p w:rsidR="002A419C" w:rsidRDefault="002A419C">
      <w:pPr>
        <w:rPr>
          <w:rStyle w:val="Hyperlink"/>
          <w:rFonts w:ascii="Verdana" w:hAnsi="Verdana"/>
          <w:color w:val="auto"/>
          <w:sz w:val="24"/>
          <w:szCs w:val="24"/>
          <w:u w:val="none"/>
        </w:rPr>
      </w:pPr>
      <w:bookmarkStart w:id="0" w:name="_GoBack"/>
      <w:bookmarkEnd w:id="0"/>
      <w:r>
        <w:rPr>
          <w:rStyle w:val="Hyperlink"/>
          <w:rFonts w:ascii="Verdana" w:hAnsi="Verdana"/>
          <w:color w:val="auto"/>
          <w:sz w:val="24"/>
          <w:szCs w:val="24"/>
          <w:u w:val="none"/>
        </w:rPr>
        <w:t>A second system of logarithms exists which are called “natural logs”</w:t>
      </w:r>
      <w:r w:rsidR="002F47C0">
        <w:rPr>
          <w:rStyle w:val="Hyperlink"/>
          <w:rFonts w:ascii="Verdana" w:hAnsi="Verdana"/>
          <w:color w:val="auto"/>
          <w:sz w:val="24"/>
          <w:szCs w:val="24"/>
          <w:u w:val="none"/>
        </w:rPr>
        <w:t xml:space="preserve"> abbreviated on your calculator as “ln”  This system was invented to better express growth or decay rates which are exponential.  Rather than being based on a power of 10, it is based on the number </w:t>
      </w:r>
      <w:proofErr w:type="gramStart"/>
      <w:r w:rsidR="002F47C0">
        <w:rPr>
          <w:rStyle w:val="Hyperlink"/>
          <w:rFonts w:ascii="Verdana" w:hAnsi="Verdana"/>
          <w:color w:val="auto"/>
          <w:sz w:val="24"/>
          <w:szCs w:val="24"/>
          <w:u w:val="none"/>
        </w:rPr>
        <w:t>2.178</w:t>
      </w:r>
      <w:r w:rsidR="00D71F21">
        <w:rPr>
          <w:rStyle w:val="Hyperlink"/>
          <w:rFonts w:ascii="Verdana" w:hAnsi="Verdana"/>
          <w:color w:val="auto"/>
          <w:sz w:val="24"/>
          <w:szCs w:val="24"/>
          <w:u w:val="none"/>
        </w:rPr>
        <w:t xml:space="preserve">  For</w:t>
      </w:r>
      <w:proofErr w:type="gramEnd"/>
      <w:r w:rsidR="00D71F21">
        <w:rPr>
          <w:rStyle w:val="Hyperlink"/>
          <w:rFonts w:ascii="Verdana" w:hAnsi="Verdana"/>
          <w:color w:val="auto"/>
          <w:sz w:val="24"/>
          <w:szCs w:val="24"/>
          <w:u w:val="none"/>
        </w:rPr>
        <w:t xml:space="preserve"> our purposes, you need only know that the natural lob may be accessed on your calculator.</w:t>
      </w:r>
    </w:p>
    <w:p w:rsidR="00D71F21" w:rsidRDefault="00D71F21">
      <w:pPr>
        <w:rPr>
          <w:rStyle w:val="Hyperlink"/>
          <w:rFonts w:ascii="Verdana" w:hAnsi="Verdana"/>
          <w:color w:val="auto"/>
          <w:sz w:val="24"/>
          <w:szCs w:val="24"/>
          <w:u w:val="none"/>
        </w:rPr>
      </w:pPr>
    </w:p>
    <w:p w:rsidR="00D71F21" w:rsidRDefault="00D71F21">
      <w:pPr>
        <w:rPr>
          <w:rStyle w:val="Hyperlink"/>
          <w:rFonts w:ascii="Verdana" w:hAnsi="Verdana"/>
          <w:color w:val="auto"/>
          <w:sz w:val="24"/>
          <w:szCs w:val="24"/>
          <w:u w:val="none"/>
        </w:rPr>
      </w:pPr>
      <w:r>
        <w:rPr>
          <w:rStyle w:val="Hyperlink"/>
          <w:rFonts w:ascii="Verdana" w:hAnsi="Verdana"/>
          <w:color w:val="auto"/>
          <w:sz w:val="24"/>
          <w:szCs w:val="24"/>
          <w:u w:val="none"/>
        </w:rPr>
        <w:t>So how does all this relate to cooling?</w:t>
      </w:r>
    </w:p>
    <w:p w:rsidR="002A419C" w:rsidRDefault="002A419C">
      <w:pPr>
        <w:rPr>
          <w:rFonts w:ascii="Verdana" w:hAnsi="Verdana"/>
          <w:sz w:val="24"/>
          <w:szCs w:val="24"/>
        </w:rPr>
      </w:pPr>
    </w:p>
    <w:p w:rsidR="00D71F21" w:rsidRDefault="00D71F21">
      <w:pPr>
        <w:rPr>
          <w:rFonts w:ascii="Verdana" w:hAnsi="Verdana"/>
          <w:sz w:val="24"/>
          <w:szCs w:val="24"/>
        </w:rPr>
      </w:pPr>
    </w:p>
    <w:p w:rsidR="00D71F21" w:rsidRDefault="00D71F21">
      <w:pPr>
        <w:rPr>
          <w:rFonts w:ascii="Verdana" w:hAnsi="Verdana"/>
          <w:sz w:val="24"/>
          <w:szCs w:val="24"/>
        </w:rPr>
      </w:pPr>
    </w:p>
    <w:p w:rsidR="00D71F21" w:rsidRDefault="00D71F21">
      <w:pPr>
        <w:rPr>
          <w:rFonts w:ascii="Verdana" w:hAnsi="Verdana"/>
          <w:sz w:val="24"/>
          <w:szCs w:val="24"/>
        </w:rPr>
      </w:pPr>
    </w:p>
    <w:p w:rsidR="00D71F21" w:rsidRDefault="00D71F21">
      <w:pPr>
        <w:rPr>
          <w:rFonts w:ascii="Verdana" w:hAnsi="Verdana"/>
          <w:sz w:val="24"/>
          <w:szCs w:val="24"/>
        </w:rPr>
      </w:pPr>
      <w:r>
        <w:rPr>
          <w:rFonts w:ascii="Verdana" w:hAnsi="Verdana"/>
          <w:sz w:val="24"/>
          <w:szCs w:val="24"/>
        </w:rPr>
        <w:lastRenderedPageBreak/>
        <w:t>Watch the video link below and follow the directions:</w:t>
      </w:r>
    </w:p>
    <w:p w:rsidR="00D71F21" w:rsidRDefault="00D71F21" w:rsidP="00D71F21">
      <w:pPr>
        <w:rPr>
          <w:rStyle w:val="Hyperlink"/>
        </w:rPr>
      </w:pPr>
      <w:proofErr w:type="gramStart"/>
      <w:r>
        <w:t>source</w:t>
      </w:r>
      <w:proofErr w:type="gramEnd"/>
      <w:r>
        <w:t xml:space="preserve">:  </w:t>
      </w:r>
      <w:hyperlink r:id="rId7" w:history="1">
        <w:r w:rsidRPr="00480412">
          <w:rPr>
            <w:rStyle w:val="Hyperlink"/>
          </w:rPr>
          <w:t>https://www.youtube.com/watch?v=zi3kqYH9F9w</w:t>
        </w:r>
      </w:hyperlink>
    </w:p>
    <w:p w:rsidR="00D71F21" w:rsidRPr="002A419C" w:rsidRDefault="00D71F21">
      <w:pPr>
        <w:rPr>
          <w:rFonts w:ascii="Verdana" w:hAnsi="Verdana"/>
          <w:sz w:val="24"/>
          <w:szCs w:val="24"/>
        </w:rPr>
      </w:pPr>
    </w:p>
    <w:p w:rsidR="000E34B6" w:rsidRDefault="00B33FB3">
      <w:r>
        <w:rPr>
          <w:noProof/>
        </w:rPr>
        <w:drawing>
          <wp:inline distT="0" distB="0" distL="0" distR="0">
            <wp:extent cx="6492240" cy="5480050"/>
            <wp:effectExtent l="0" t="0" r="381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ling_problem_solving__01.png"/>
                    <pic:cNvPicPr/>
                  </pic:nvPicPr>
                  <pic:blipFill>
                    <a:blip r:embed="rId8">
                      <a:extLst>
                        <a:ext uri="{28A0092B-C50C-407E-A947-70E740481C1C}">
                          <a14:useLocalDpi xmlns:a14="http://schemas.microsoft.com/office/drawing/2010/main" val="0"/>
                        </a:ext>
                      </a:extLst>
                    </a:blip>
                    <a:stretch>
                      <a:fillRect/>
                    </a:stretch>
                  </pic:blipFill>
                  <pic:spPr>
                    <a:xfrm>
                      <a:off x="0" y="0"/>
                      <a:ext cx="6492240" cy="5480050"/>
                    </a:xfrm>
                    <a:prstGeom prst="rect">
                      <a:avLst/>
                    </a:prstGeom>
                  </pic:spPr>
                </pic:pic>
              </a:graphicData>
            </a:graphic>
          </wp:inline>
        </w:drawing>
      </w:r>
    </w:p>
    <w:p w:rsidR="000E34B6" w:rsidRDefault="000E34B6"/>
    <w:p w:rsidR="000E34B6" w:rsidRDefault="000E34B6">
      <w:pPr>
        <w:rPr>
          <w:rFonts w:ascii="Times New Roman" w:hAnsi="Times New Roman" w:cs="Times New Roman"/>
          <w:sz w:val="24"/>
          <w:szCs w:val="24"/>
        </w:rPr>
      </w:pPr>
      <w:r>
        <w:rPr>
          <w:rFonts w:ascii="Times New Roman" w:hAnsi="Times New Roman" w:cs="Times New Roman"/>
          <w:sz w:val="24"/>
          <w:szCs w:val="24"/>
        </w:rPr>
        <w:t>T</w:t>
      </w:r>
      <w:r w:rsidRPr="000E34B6">
        <w:rPr>
          <w:rFonts w:ascii="Times New Roman" w:hAnsi="Times New Roman" w:cs="Times New Roman"/>
          <w:b/>
          <w:sz w:val="28"/>
          <w:szCs w:val="28"/>
          <w:vertAlign w:val="subscript"/>
        </w:rPr>
        <w:t>m</w:t>
      </w:r>
      <w:r>
        <w:rPr>
          <w:rFonts w:ascii="Times New Roman" w:hAnsi="Times New Roman" w:cs="Times New Roman"/>
          <w:sz w:val="24"/>
          <w:szCs w:val="24"/>
        </w:rPr>
        <w:t xml:space="preserve"> = ambient temperature (room temperature)</w:t>
      </w:r>
    </w:p>
    <w:p w:rsidR="000E34B6" w:rsidRDefault="000E34B6">
      <w:pPr>
        <w:rPr>
          <w:rFonts w:ascii="Times New Roman" w:hAnsi="Times New Roman" w:cs="Times New Roman"/>
          <w:sz w:val="24"/>
          <w:szCs w:val="24"/>
        </w:rPr>
      </w:pPr>
      <w:r>
        <w:rPr>
          <w:rFonts w:ascii="Times New Roman" w:hAnsi="Times New Roman" w:cs="Times New Roman"/>
          <w:sz w:val="24"/>
          <w:szCs w:val="24"/>
        </w:rPr>
        <w:t>T</w:t>
      </w:r>
      <w:r w:rsidRPr="000E34B6">
        <w:rPr>
          <w:rFonts w:ascii="Times New Roman" w:hAnsi="Times New Roman" w:cs="Times New Roman"/>
          <w:b/>
          <w:sz w:val="28"/>
          <w:szCs w:val="28"/>
          <w:vertAlign w:val="subscript"/>
        </w:rPr>
        <w:t>o</w:t>
      </w:r>
      <w:r>
        <w:rPr>
          <w:rFonts w:ascii="Times New Roman" w:hAnsi="Times New Roman" w:cs="Times New Roman"/>
          <w:sz w:val="24"/>
          <w:szCs w:val="24"/>
        </w:rPr>
        <w:t xml:space="preserve"> = starting temperature of object</w:t>
      </w:r>
    </w:p>
    <w:p w:rsidR="000E34B6" w:rsidRDefault="000E34B6">
      <w:pPr>
        <w:rPr>
          <w:rFonts w:ascii="Times New Roman" w:hAnsi="Times New Roman" w:cs="Times New Roman"/>
          <w:sz w:val="24"/>
          <w:szCs w:val="24"/>
        </w:rPr>
      </w:pPr>
      <w:r>
        <w:rPr>
          <w:rFonts w:ascii="Times New Roman" w:hAnsi="Times New Roman" w:cs="Times New Roman"/>
          <w:sz w:val="24"/>
          <w:szCs w:val="24"/>
        </w:rPr>
        <w:t>C = natural log (ln)</w:t>
      </w:r>
    </w:p>
    <w:p w:rsidR="00C27131" w:rsidRDefault="00C27131">
      <w:pPr>
        <w:rPr>
          <w:rFonts w:ascii="Times New Roman" w:hAnsi="Times New Roman" w:cs="Times New Roman"/>
          <w:sz w:val="24"/>
          <w:szCs w:val="24"/>
        </w:rPr>
      </w:pPr>
      <w:r>
        <w:rPr>
          <w:rFonts w:ascii="Times New Roman" w:hAnsi="Times New Roman" w:cs="Times New Roman"/>
          <w:sz w:val="24"/>
          <w:szCs w:val="24"/>
        </w:rPr>
        <w:t>Solution for “k” in the problem above:  k =</w:t>
      </w:r>
      <w:r w:rsidR="00D71F21">
        <w:rPr>
          <w:rFonts w:ascii="Times New Roman" w:hAnsi="Times New Roman" w:cs="Times New Roman"/>
          <w:sz w:val="24"/>
          <w:szCs w:val="24"/>
        </w:rPr>
        <w:t xml:space="preserve"> 0.012566</w:t>
      </w:r>
    </w:p>
    <w:p w:rsidR="00D71F21" w:rsidRDefault="00C375E5">
      <w:pPr>
        <w:rPr>
          <w:rFonts w:ascii="Times New Roman" w:hAnsi="Times New Roman" w:cs="Times New Roman"/>
          <w:sz w:val="24"/>
          <w:szCs w:val="24"/>
        </w:rPr>
      </w:pPr>
      <w:r>
        <w:rPr>
          <w:rFonts w:ascii="Times New Roman" w:hAnsi="Times New Roman" w:cs="Times New Roman"/>
          <w:sz w:val="24"/>
          <w:szCs w:val="24"/>
        </w:rPr>
        <w:t>The author of this video first calculates “k” using the numbers stated in the problem.  He then calculates the answer to the original question how long would it take the roast to cool to a specific temperature by using “k” in the formula at the top of the page:</w:t>
      </w:r>
    </w:p>
    <w:p w:rsidR="00C375E5" w:rsidRDefault="001F5185">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1270</wp:posOffset>
            </wp:positionH>
            <wp:positionV relativeFrom="paragraph">
              <wp:posOffset>1270</wp:posOffset>
            </wp:positionV>
            <wp:extent cx="3114675" cy="3257550"/>
            <wp:effectExtent l="0" t="0" r="9525" b="0"/>
            <wp:wrapTight wrapText="bothSides">
              <wp:wrapPolygon edited="0">
                <wp:start x="0" y="0"/>
                <wp:lineTo x="0" y="21474"/>
                <wp:lineTo x="21534" y="21474"/>
                <wp:lineTo x="21534"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lling_problem_solving__03.png"/>
                    <pic:cNvPicPr/>
                  </pic:nvPicPr>
                  <pic:blipFill>
                    <a:blip r:embed="rId9">
                      <a:extLst>
                        <a:ext uri="{28A0092B-C50C-407E-A947-70E740481C1C}">
                          <a14:useLocalDpi xmlns:a14="http://schemas.microsoft.com/office/drawing/2010/main" val="0"/>
                        </a:ext>
                      </a:extLst>
                    </a:blip>
                    <a:stretch>
                      <a:fillRect/>
                    </a:stretch>
                  </pic:blipFill>
                  <pic:spPr>
                    <a:xfrm>
                      <a:off x="0" y="0"/>
                      <a:ext cx="3114675" cy="3257550"/>
                    </a:xfrm>
                    <a:prstGeom prst="rect">
                      <a:avLst/>
                    </a:prstGeom>
                  </pic:spPr>
                </pic:pic>
              </a:graphicData>
            </a:graphic>
          </wp:anchor>
        </w:drawing>
      </w:r>
      <w:r>
        <w:rPr>
          <w:rFonts w:ascii="Times New Roman" w:hAnsi="Times New Roman" w:cs="Times New Roman"/>
          <w:sz w:val="24"/>
          <w:szCs w:val="24"/>
        </w:rPr>
        <w:t xml:space="preserve">  You may now practice this method by using your data to find out how long it would take your potato to cool to room temperature.</w:t>
      </w:r>
    </w:p>
    <w:p w:rsidR="001F5185" w:rsidRDefault="001F5185">
      <w:pPr>
        <w:rPr>
          <w:rFonts w:ascii="Times New Roman" w:hAnsi="Times New Roman" w:cs="Times New Roman"/>
          <w:sz w:val="24"/>
          <w:szCs w:val="24"/>
        </w:rPr>
      </w:pPr>
    </w:p>
    <w:p w:rsidR="001F5185" w:rsidRDefault="001F5185">
      <w:pPr>
        <w:rPr>
          <w:rFonts w:ascii="Times New Roman" w:hAnsi="Times New Roman" w:cs="Times New Roman"/>
          <w:sz w:val="24"/>
          <w:szCs w:val="24"/>
        </w:rPr>
      </w:pPr>
      <w:r>
        <w:rPr>
          <w:rFonts w:ascii="Times New Roman" w:hAnsi="Times New Roman" w:cs="Times New Roman"/>
          <w:sz w:val="24"/>
          <w:szCs w:val="24"/>
        </w:rPr>
        <w:t>Mr. Richardson will be making an appearance to assist us in this quest.</w:t>
      </w:r>
    </w:p>
    <w:p w:rsidR="001F5185" w:rsidRDefault="001F5185">
      <w:pPr>
        <w:rPr>
          <w:rFonts w:ascii="Times New Roman" w:hAnsi="Times New Roman" w:cs="Times New Roman"/>
          <w:sz w:val="24"/>
          <w:szCs w:val="24"/>
        </w:rPr>
      </w:pPr>
    </w:p>
    <w:p w:rsidR="001F5185" w:rsidRDefault="001F5185">
      <w:pPr>
        <w:rPr>
          <w:rFonts w:ascii="Times New Roman" w:hAnsi="Times New Roman" w:cs="Times New Roman"/>
          <w:sz w:val="24"/>
          <w:szCs w:val="24"/>
        </w:rPr>
      </w:pPr>
      <w:r>
        <w:rPr>
          <w:rFonts w:ascii="Times New Roman" w:hAnsi="Times New Roman" w:cs="Times New Roman"/>
          <w:sz w:val="24"/>
          <w:szCs w:val="24"/>
        </w:rPr>
        <w:t>Use the blank space provided on this handout to show your work.</w:t>
      </w:r>
    </w:p>
    <w:p w:rsidR="000E34B6" w:rsidRPr="000E34B6" w:rsidRDefault="000E34B6">
      <w:pPr>
        <w:rPr>
          <w:rFonts w:ascii="Times New Roman" w:hAnsi="Times New Roman" w:cs="Times New Roman"/>
          <w:sz w:val="24"/>
          <w:szCs w:val="24"/>
        </w:rPr>
      </w:pPr>
    </w:p>
    <w:p w:rsidR="000E34B6" w:rsidRDefault="000E34B6">
      <w:pPr>
        <w:rPr>
          <w:rFonts w:ascii="Times New Roman" w:hAnsi="Times New Roman" w:cs="Times New Roman"/>
          <w:sz w:val="24"/>
          <w:szCs w:val="24"/>
        </w:rPr>
      </w:pPr>
    </w:p>
    <w:p w:rsidR="000E34B6" w:rsidRDefault="000E34B6">
      <w:pPr>
        <w:rPr>
          <w:rFonts w:ascii="Times New Roman" w:hAnsi="Times New Roman" w:cs="Times New Roman"/>
          <w:sz w:val="24"/>
          <w:szCs w:val="24"/>
        </w:rPr>
      </w:pPr>
    </w:p>
    <w:p w:rsidR="000E34B6" w:rsidRDefault="000E34B6">
      <w:pPr>
        <w:rPr>
          <w:rFonts w:ascii="Times New Roman" w:hAnsi="Times New Roman" w:cs="Times New Roman"/>
          <w:sz w:val="24"/>
          <w:szCs w:val="24"/>
        </w:rPr>
      </w:pPr>
    </w:p>
    <w:p w:rsidR="000E34B6" w:rsidRDefault="000E34B6"/>
    <w:sectPr w:rsidR="000E34B6" w:rsidSect="00C27131">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08091F"/>
    <w:multiLevelType w:val="multilevel"/>
    <w:tmpl w:val="2CDC6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4B6"/>
    <w:rsid w:val="000E34B6"/>
    <w:rsid w:val="000F360C"/>
    <w:rsid w:val="001A534F"/>
    <w:rsid w:val="001F5185"/>
    <w:rsid w:val="002451F7"/>
    <w:rsid w:val="002A419C"/>
    <w:rsid w:val="002F47C0"/>
    <w:rsid w:val="004B5B09"/>
    <w:rsid w:val="0069063F"/>
    <w:rsid w:val="009B3AAF"/>
    <w:rsid w:val="00A6579B"/>
    <w:rsid w:val="00B33FB3"/>
    <w:rsid w:val="00C27131"/>
    <w:rsid w:val="00C375E5"/>
    <w:rsid w:val="00CC2A7E"/>
    <w:rsid w:val="00CF19FD"/>
    <w:rsid w:val="00D71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F18CAA-B722-42AF-BDD2-BAAF8D3CB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51F7"/>
    <w:rPr>
      <w:color w:val="0563C1" w:themeColor="hyperlink"/>
      <w:u w:val="single"/>
    </w:rPr>
  </w:style>
  <w:style w:type="character" w:customStyle="1" w:styleId="tgc">
    <w:name w:val="_tgc"/>
    <w:basedOn w:val="DefaultParagraphFont"/>
    <w:rsid w:val="000F360C"/>
  </w:style>
  <w:style w:type="character" w:customStyle="1" w:styleId="apple-converted-space">
    <w:name w:val="apple-converted-space"/>
    <w:basedOn w:val="DefaultParagraphFont"/>
    <w:rsid w:val="000F3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304690">
      <w:bodyDiv w:val="1"/>
      <w:marLeft w:val="0"/>
      <w:marRight w:val="0"/>
      <w:marTop w:val="0"/>
      <w:marBottom w:val="0"/>
      <w:divBdr>
        <w:top w:val="none" w:sz="0" w:space="0" w:color="auto"/>
        <w:left w:val="none" w:sz="0" w:space="0" w:color="auto"/>
        <w:bottom w:val="none" w:sz="0" w:space="0" w:color="auto"/>
        <w:right w:val="none" w:sz="0" w:space="0" w:color="auto"/>
      </w:divBdr>
    </w:div>
    <w:div w:id="1151604071">
      <w:bodyDiv w:val="1"/>
      <w:marLeft w:val="0"/>
      <w:marRight w:val="0"/>
      <w:marTop w:val="0"/>
      <w:marBottom w:val="0"/>
      <w:divBdr>
        <w:top w:val="none" w:sz="0" w:space="0" w:color="auto"/>
        <w:left w:val="none" w:sz="0" w:space="0" w:color="auto"/>
        <w:bottom w:val="none" w:sz="0" w:space="0" w:color="auto"/>
        <w:right w:val="none" w:sz="0" w:space="0" w:color="auto"/>
      </w:divBdr>
    </w:div>
    <w:div w:id="1335648992">
      <w:bodyDiv w:val="1"/>
      <w:marLeft w:val="0"/>
      <w:marRight w:val="0"/>
      <w:marTop w:val="0"/>
      <w:marBottom w:val="0"/>
      <w:divBdr>
        <w:top w:val="none" w:sz="0" w:space="0" w:color="auto"/>
        <w:left w:val="none" w:sz="0" w:space="0" w:color="auto"/>
        <w:bottom w:val="none" w:sz="0" w:space="0" w:color="auto"/>
        <w:right w:val="none" w:sz="0" w:space="0" w:color="auto"/>
      </w:divBdr>
      <w:divsChild>
        <w:div w:id="48169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youtube.com/watch?v=zi3kqYH9F9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zi3kqYH9F9w"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11</cp:revision>
  <dcterms:created xsi:type="dcterms:W3CDTF">2014-12-18T15:08:00Z</dcterms:created>
  <dcterms:modified xsi:type="dcterms:W3CDTF">2014-12-18T16:01:00Z</dcterms:modified>
</cp:coreProperties>
</file>